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C5A2E88" w:rsidR="00307303"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r w:rsidR="00915097">
        <w:rPr>
          <w:rFonts w:ascii="Times New Roman" w:hAnsi="Times New Roman"/>
          <w:noProof/>
          <w:color w:val="0563C1"/>
          <w:sz w:val="24"/>
          <w:szCs w:val="24"/>
          <w:u w:val="single"/>
        </w:rPr>
        <w:drawing>
          <wp:inline distT="0" distB="0" distL="0" distR="0" wp14:anchorId="239C0163" wp14:editId="7481107D">
            <wp:extent cx="2716530" cy="1521460"/>
            <wp:effectExtent l="19050" t="19050" r="26670" b="215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840" cy="1524434"/>
                    </a:xfrm>
                    <a:prstGeom prst="rect">
                      <a:avLst/>
                    </a:prstGeom>
                    <a:ln w="12700">
                      <a:solidFill>
                        <a:schemeClr val="tx1"/>
                      </a:solidFill>
                    </a:ln>
                  </pic:spPr>
                </pic:pic>
              </a:graphicData>
            </a:graphic>
          </wp:inline>
        </w:drawing>
      </w:r>
      <w:r w:rsidR="00470FB9">
        <w:rPr>
          <w:rFonts w:ascii="Times New Roman" w:hAnsi="Times New Roman"/>
          <w:noProof/>
          <w:color w:val="1D2129"/>
          <w:sz w:val="24"/>
          <w:szCs w:val="24"/>
        </w:rPr>
        <w:drawing>
          <wp:inline distT="0" distB="0" distL="0" distR="0" wp14:anchorId="2AB81FA1" wp14:editId="081998B1">
            <wp:extent cx="5943600" cy="2146300"/>
            <wp:effectExtent l="0" t="0" r="0" b="635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46300"/>
                    </a:xfrm>
                    <a:prstGeom prst="rect">
                      <a:avLst/>
                    </a:prstGeom>
                  </pic:spPr>
                </pic:pic>
              </a:graphicData>
            </a:graphic>
          </wp:inline>
        </w:drawing>
      </w:r>
    </w:p>
    <w:p w14:paraId="192031A1" w14:textId="2EE5A444"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for magic internet money FINTECH / </w:t>
      </w:r>
      <w:proofErr w:type="spellStart"/>
      <w:r>
        <w:rPr>
          <w:rFonts w:ascii="Helvetica" w:hAnsi="Helvetica"/>
          <w:color w:val="000000"/>
          <w:sz w:val="21"/>
          <w:szCs w:val="21"/>
        </w:rPr>
        <w:t>DeFi</w:t>
      </w:r>
      <w:proofErr w:type="spellEnd"/>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w:t>
      </w:r>
      <w:proofErr w:type="spellStart"/>
      <w:r w:rsidR="007D76DB">
        <w:rPr>
          <w:rFonts w:ascii="Helvetica" w:hAnsi="Helvetica"/>
          <w:color w:val="000000"/>
        </w:rPr>
        <w:t>DeFi</w:t>
      </w:r>
      <w:proofErr w:type="spellEnd"/>
      <w:r w:rsidR="007D76DB">
        <w:rPr>
          <w:rFonts w:ascii="Helvetica" w:hAnsi="Helvetica"/>
          <w:color w:val="000000"/>
        </w:rPr>
        <w:t xml:space="preserve">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Alice in Wonderland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proofErr w:type="spellStart"/>
      <w:r w:rsidRPr="006D0597">
        <w:rPr>
          <w:rFonts w:ascii="Helvetica" w:hAnsi="Helvetica"/>
          <w:color w:val="000000"/>
        </w:rPr>
        <w:t>Github</w:t>
      </w:r>
      <w:proofErr w:type="spellEnd"/>
      <w:r w:rsidRPr="006D0597">
        <w:rPr>
          <w:rFonts w:ascii="Helvetica" w:hAnsi="Helvetica"/>
          <w:color w:val="000000"/>
        </w:rPr>
        <w:t>: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proofErr w:type="spellStart"/>
      <w:r>
        <w:rPr>
          <w:rFonts w:ascii="Segoe UI" w:hAnsi="Segoe UI" w:cs="Segoe UI"/>
          <w:color w:val="24292F"/>
        </w:rPr>
        <w:t>Lietaer</w:t>
      </w:r>
      <w:proofErr w:type="spellEnd"/>
      <w:r>
        <w:rPr>
          <w:rFonts w:ascii="Segoe UI" w:hAnsi="Segoe UI" w:cs="Segoe UI"/>
          <w:color w:val="24292F"/>
        </w:rPr>
        <w:t>, Friedman) swords to plowshares?</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26C09D3D" w:rsidR="00522A4D" w:rsidRDefault="00470FB9"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465CFD8F" wp14:editId="2E3A07FD">
            <wp:extent cx="5943600" cy="5669280"/>
            <wp:effectExtent l="19050" t="19050" r="19050" b="2667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669280"/>
                    </a:xfrm>
                    <a:prstGeom prst="rect">
                      <a:avLst/>
                    </a:prstGeom>
                    <a:ln w="12700">
                      <a:solidFill>
                        <a:schemeClr val="tx1"/>
                      </a:solidFill>
                    </a:ln>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w:t>
      </w:r>
      <w:proofErr w:type="gramStart"/>
      <w:r>
        <w:t>establish</w:t>
      </w:r>
      <w:proofErr w:type="gramEnd"/>
      <w:r>
        <w:t xml:space="preserve"> they have described and own internet, internet of money foundation technology... the US Supreme Court Alice Ruling - so called the "Alice in Wonderland" ruling teaches "claims may not direct towards abstract ideas". What is an abstract idea? Cryptocurrencies depend on a </w:t>
      </w:r>
      <w:proofErr w:type="gramStart"/>
      <w:r>
        <w:t>made up</w:t>
      </w:r>
      <w:proofErr w:type="gramEnd"/>
      <w:r>
        <w:t xml:space="preserve">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w:t>
      </w:r>
      <w:r>
        <w:rPr>
          <w:rFonts w:ascii="Segoe UI" w:hAnsi="Segoe UI" w:cs="Segoe UI"/>
          <w:color w:val="24292F"/>
        </w:rPr>
        <w:lastRenderedPageBreak/>
        <w:t>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lastRenderedPageBreak/>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21A12375">
            <wp:extent cx="5943600" cy="445770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6E7467EF"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lastRenderedPageBreak/>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w:t>
      </w:r>
      <w:r w:rsidRPr="00444B20">
        <w:rPr>
          <w:rFonts w:ascii="Times New Roman" w:hAnsi="Times New Roman"/>
          <w:bCs/>
          <w:color w:val="000000"/>
          <w:sz w:val="24"/>
          <w:szCs w:val="24"/>
        </w:rPr>
        <w:lastRenderedPageBreak/>
        <w:t xml:space="preserve">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w:t>
      </w:r>
      <w:r w:rsidRPr="00381D43">
        <w:rPr>
          <w:rStyle w:val="Strong"/>
          <w:rFonts w:ascii="Times New Roman" w:hAnsi="Times New Roman"/>
          <w:b w:val="0"/>
          <w:bCs w:val="0"/>
          <w:color w:val="000000"/>
          <w:sz w:val="24"/>
          <w:szCs w:val="24"/>
        </w:rPr>
        <w:lastRenderedPageBreak/>
        <w:t xml:space="preserve">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w:t>
      </w:r>
      <w:r w:rsidRPr="00444B20">
        <w:rPr>
          <w:rStyle w:val="Strong"/>
          <w:rFonts w:ascii="Times New Roman" w:hAnsi="Times New Roman"/>
          <w:color w:val="000000"/>
          <w:sz w:val="24"/>
          <w:szCs w:val="24"/>
        </w:rPr>
        <w:lastRenderedPageBreak/>
        <w:t xml:space="preserve">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DE148" w14:textId="77777777" w:rsidR="00E05F53" w:rsidRDefault="00E05F53" w:rsidP="00AE7EE7">
      <w:pPr>
        <w:spacing w:after="0" w:line="240" w:lineRule="auto"/>
      </w:pPr>
      <w:r>
        <w:separator/>
      </w:r>
    </w:p>
  </w:endnote>
  <w:endnote w:type="continuationSeparator" w:id="0">
    <w:p w14:paraId="4D514EF6" w14:textId="77777777" w:rsidR="00E05F53" w:rsidRDefault="00E05F53"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5281F" w14:textId="77777777" w:rsidR="00E05F53" w:rsidRDefault="00E05F53" w:rsidP="00AE7EE7">
      <w:pPr>
        <w:spacing w:after="0" w:line="240" w:lineRule="auto"/>
      </w:pPr>
      <w:r>
        <w:separator/>
      </w:r>
    </w:p>
  </w:footnote>
  <w:footnote w:type="continuationSeparator" w:id="0">
    <w:p w14:paraId="3C509F58" w14:textId="77777777" w:rsidR="00E05F53" w:rsidRDefault="00E05F53"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hyperlink" Target="https://www.investopedia.com/terms/k/k-percent-rule.asp" TargetMode="External"/><Relationship Id="rId21" Type="http://schemas.openxmlformats.org/officeDocument/2006/relationships/image" Target="media/image11.jpg"/><Relationship Id="rId34" Type="http://schemas.openxmlformats.org/officeDocument/2006/relationships/hyperlink" Target="https://investopedia.com/terms/d/demurrage.asp" TargetMode="External"/><Relationship Id="rId42" Type="http://schemas.openxmlformats.org/officeDocument/2006/relationships/image" Target="media/image20.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jpeg"/><Relationship Id="rId11" Type="http://schemas.openxmlformats.org/officeDocument/2006/relationships/image" Target="media/image4.jpe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8.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image" Target="media/image17.jpg"/><Relationship Id="rId49" Type="http://schemas.openxmlformats.org/officeDocument/2006/relationships/hyperlink" Target="mailto:ecoeconomicepochs@protonmail.com" TargetMode="External"/><Relationship Id="rId10" Type="http://schemas.openxmlformats.org/officeDocument/2006/relationships/image" Target="media/image3.jp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1.jpg"/><Relationship Id="rId48" Type="http://schemas.openxmlformats.org/officeDocument/2006/relationships/hyperlink" Target="https://flote.app/user/Heart_Beacon"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10.jp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20</Pages>
  <Words>4565</Words>
  <Characters>26023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88</cp:revision>
  <cp:lastPrinted>2022-10-21T17:52:00Z</cp:lastPrinted>
  <dcterms:created xsi:type="dcterms:W3CDTF">2022-01-03T16:00:00Z</dcterms:created>
  <dcterms:modified xsi:type="dcterms:W3CDTF">2022-11-09T15:09:00Z</dcterms:modified>
</cp:coreProperties>
</file>